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2FDA4" w14:textId="44D63F50" w:rsidR="00E50428" w:rsidRPr="003E3CF8" w:rsidRDefault="00E50428" w:rsidP="00E50428">
      <w:pPr>
        <w:tabs>
          <w:tab w:val="left" w:pos="567"/>
          <w:tab w:val="left" w:pos="709"/>
        </w:tabs>
        <w:spacing w:after="0"/>
        <w:ind w:firstLine="284"/>
        <w:jc w:val="right"/>
        <w:rPr>
          <w:rFonts w:ascii="GHEA Grapalat" w:hAnsi="GHEA Grapalat"/>
          <w:sz w:val="16"/>
          <w:szCs w:val="16"/>
          <w:lang w:val="hy-AM"/>
        </w:rPr>
      </w:pPr>
      <w:r w:rsidRPr="00D75982">
        <w:rPr>
          <w:rFonts w:ascii="GHEA Grapalat" w:hAnsi="GHEA Grapalat"/>
          <w:sz w:val="16"/>
          <w:szCs w:val="16"/>
        </w:rPr>
        <w:t xml:space="preserve">Հավելված N </w:t>
      </w:r>
      <w:r>
        <w:rPr>
          <w:rFonts w:ascii="GHEA Grapalat" w:hAnsi="GHEA Grapalat"/>
          <w:sz w:val="16"/>
          <w:szCs w:val="16"/>
          <w:lang w:val="hy-AM"/>
        </w:rPr>
        <w:t>82</w:t>
      </w:r>
    </w:p>
    <w:p w14:paraId="43593D64" w14:textId="77777777" w:rsidR="00E50428" w:rsidRPr="00D75982" w:rsidRDefault="00E50428" w:rsidP="00E50428">
      <w:pPr>
        <w:spacing w:after="0"/>
        <w:jc w:val="center"/>
        <w:rPr>
          <w:rFonts w:ascii="GHEA Grapalat" w:hAnsi="GHEA Grapalat"/>
          <w:sz w:val="16"/>
          <w:szCs w:val="16"/>
          <w:lang w:val="hy-AM"/>
        </w:rPr>
      </w:pPr>
      <w:r w:rsidRPr="00D75982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                                                     Պրոբացիայի ծառայության պետի</w:t>
      </w:r>
    </w:p>
    <w:p w14:paraId="519503BD" w14:textId="77777777" w:rsidR="00E50428" w:rsidRPr="00D75982" w:rsidRDefault="00E50428" w:rsidP="00E50428">
      <w:pPr>
        <w:tabs>
          <w:tab w:val="left" w:pos="567"/>
          <w:tab w:val="left" w:pos="709"/>
        </w:tabs>
        <w:spacing w:after="0"/>
        <w:ind w:firstLine="284"/>
        <w:jc w:val="right"/>
        <w:rPr>
          <w:rFonts w:ascii="GHEA Grapalat" w:hAnsi="GHEA Grapalat"/>
          <w:sz w:val="16"/>
          <w:szCs w:val="16"/>
          <w:lang w:val="hy-AM"/>
        </w:rPr>
      </w:pPr>
      <w:r w:rsidRPr="00D75982">
        <w:rPr>
          <w:rFonts w:ascii="GHEA Grapalat" w:hAnsi="GHEA Grapalat"/>
          <w:sz w:val="16"/>
          <w:szCs w:val="16"/>
          <w:lang w:val="hy-AM"/>
        </w:rPr>
        <w:t>202</w:t>
      </w:r>
      <w:r>
        <w:rPr>
          <w:rFonts w:ascii="GHEA Grapalat" w:hAnsi="GHEA Grapalat"/>
          <w:sz w:val="16"/>
          <w:szCs w:val="16"/>
          <w:lang w:val="hy-AM"/>
        </w:rPr>
        <w:t>5</w:t>
      </w:r>
      <w:r w:rsidRPr="00D75982">
        <w:rPr>
          <w:rFonts w:ascii="GHEA Grapalat" w:hAnsi="GHEA Grapalat"/>
          <w:sz w:val="16"/>
          <w:szCs w:val="16"/>
          <w:lang w:val="hy-AM"/>
        </w:rPr>
        <w:t xml:space="preserve"> թվականի  </w:t>
      </w:r>
      <w:r>
        <w:rPr>
          <w:rFonts w:ascii="GHEA Grapalat" w:hAnsi="GHEA Grapalat"/>
          <w:sz w:val="16"/>
          <w:szCs w:val="16"/>
          <w:lang w:val="hy-AM"/>
        </w:rPr>
        <w:t>օգոստոսի 8-ի</w:t>
      </w:r>
      <w:r w:rsidRPr="00D75982">
        <w:rPr>
          <w:rFonts w:ascii="GHEA Grapalat" w:hAnsi="GHEA Grapalat"/>
          <w:sz w:val="16"/>
          <w:szCs w:val="16"/>
          <w:lang w:val="hy-AM"/>
        </w:rPr>
        <w:t xml:space="preserve"> N </w:t>
      </w:r>
      <w:r>
        <w:rPr>
          <w:rFonts w:ascii="GHEA Grapalat" w:hAnsi="GHEA Grapalat"/>
          <w:sz w:val="16"/>
          <w:szCs w:val="16"/>
          <w:lang w:val="hy-AM"/>
        </w:rPr>
        <w:t>266-</w:t>
      </w:r>
      <w:r w:rsidRPr="00D75982">
        <w:rPr>
          <w:rFonts w:ascii="GHEA Grapalat" w:hAnsi="GHEA Grapalat"/>
          <w:sz w:val="16"/>
          <w:szCs w:val="16"/>
          <w:lang w:val="hy-AM"/>
        </w:rPr>
        <w:t>Լ հրամանի</w:t>
      </w:r>
    </w:p>
    <w:p w14:paraId="56F13CEC" w14:textId="77777777" w:rsidR="00A95DB5" w:rsidRPr="00D21B9E" w:rsidRDefault="00A95DB5" w:rsidP="00883366">
      <w:pPr>
        <w:tabs>
          <w:tab w:val="left" w:pos="567"/>
          <w:tab w:val="left" w:pos="709"/>
          <w:tab w:val="left" w:pos="993"/>
        </w:tabs>
        <w:spacing w:after="0"/>
        <w:ind w:firstLine="426"/>
        <w:rPr>
          <w:rFonts w:ascii="GHEA Grapalat" w:hAnsi="GHEA Grapalat"/>
          <w:sz w:val="24"/>
          <w:szCs w:val="24"/>
          <w:lang w:val="hy-AM"/>
        </w:rPr>
      </w:pPr>
    </w:p>
    <w:p w14:paraId="7FBB0B83" w14:textId="7B02EF16" w:rsidR="00A95DB5" w:rsidRPr="00D21B9E" w:rsidRDefault="00AB156C" w:rsidP="00883366">
      <w:pPr>
        <w:tabs>
          <w:tab w:val="left" w:pos="567"/>
          <w:tab w:val="left" w:pos="709"/>
          <w:tab w:val="left" w:pos="993"/>
        </w:tabs>
        <w:spacing w:after="0"/>
        <w:ind w:firstLine="426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ՊՐՈԲԱՑԻԱՅԻ</w:t>
      </w:r>
      <w:r w:rsidR="00A95DB5" w:rsidRPr="00D21B9E">
        <w:rPr>
          <w:rFonts w:ascii="GHEA Grapalat" w:hAnsi="GHEA Grapalat"/>
          <w:b/>
          <w:sz w:val="24"/>
          <w:szCs w:val="24"/>
          <w:lang w:val="hy-AM"/>
        </w:rPr>
        <w:t xml:space="preserve"> ԾԱՌԱՅՈՒԹՅԱՆ ՊԱՇՏՈՆԻ ԱՆՁՆԱԳԻՐ</w:t>
      </w:r>
    </w:p>
    <w:p w14:paraId="45B5A25E" w14:textId="77777777" w:rsidR="00A95DB5" w:rsidRPr="00D21B9E" w:rsidRDefault="00A95DB5" w:rsidP="00883366">
      <w:pPr>
        <w:tabs>
          <w:tab w:val="left" w:pos="567"/>
          <w:tab w:val="left" w:pos="709"/>
          <w:tab w:val="left" w:pos="993"/>
        </w:tabs>
        <w:spacing w:after="0"/>
        <w:ind w:firstLine="426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6422BAB3" w14:textId="77777777" w:rsidR="009545EC" w:rsidRPr="00D21B9E" w:rsidRDefault="00021FAF" w:rsidP="00883366">
      <w:pPr>
        <w:tabs>
          <w:tab w:val="left" w:pos="567"/>
          <w:tab w:val="left" w:pos="709"/>
          <w:tab w:val="left" w:pos="993"/>
        </w:tabs>
        <w:spacing w:after="0"/>
        <w:ind w:firstLine="426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21B9E">
        <w:rPr>
          <w:rFonts w:ascii="GHEA Grapalat" w:hAnsi="GHEA Grapalat"/>
          <w:b/>
          <w:sz w:val="24"/>
          <w:szCs w:val="24"/>
          <w:lang w:val="hy-AM"/>
        </w:rPr>
        <w:t>ՊՐՈԲԱՑԻԱՅԻ ԾԱՌԱՅՈՒԹՅԱՆ</w:t>
      </w:r>
    </w:p>
    <w:p w14:paraId="23615AF7" w14:textId="5184985B" w:rsidR="00B67BEF" w:rsidRPr="00D21B9E" w:rsidRDefault="00DD6532" w:rsidP="00883366">
      <w:pPr>
        <w:tabs>
          <w:tab w:val="left" w:pos="567"/>
          <w:tab w:val="left" w:pos="709"/>
          <w:tab w:val="left" w:pos="993"/>
        </w:tabs>
        <w:spacing w:after="0"/>
        <w:ind w:firstLine="426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22028">
        <w:rPr>
          <w:rFonts w:ascii="GHEA Grapalat" w:hAnsi="GHEA Grapalat"/>
          <w:b/>
          <w:sz w:val="24"/>
          <w:szCs w:val="24"/>
          <w:lang w:val="hy-AM"/>
        </w:rPr>
        <w:t>ԿՈՏԱՅՔԻ</w:t>
      </w:r>
      <w:r w:rsidR="00F84D4D" w:rsidRPr="00B2202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A626B" w:rsidRPr="00B22028">
        <w:rPr>
          <w:rFonts w:ascii="GHEA Grapalat" w:hAnsi="GHEA Grapalat"/>
          <w:b/>
          <w:sz w:val="24"/>
          <w:szCs w:val="24"/>
          <w:lang w:val="hy-AM"/>
        </w:rPr>
        <w:t>ՄԱՐԶԱՅԻՆ</w:t>
      </w:r>
      <w:r w:rsidR="00021FAF" w:rsidRPr="00B22028">
        <w:rPr>
          <w:rFonts w:ascii="GHEA Grapalat" w:hAnsi="GHEA Grapalat"/>
          <w:b/>
          <w:sz w:val="24"/>
          <w:szCs w:val="24"/>
          <w:lang w:val="hy-AM"/>
        </w:rPr>
        <w:t xml:space="preserve"> ՄԱՐՄՆԻ </w:t>
      </w:r>
      <w:r w:rsidR="00EE5876" w:rsidRPr="00D21B9E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ԿՐՏՍԵՐ</w:t>
      </w:r>
      <w:r w:rsidR="00DE374A" w:rsidRPr="00D21B9E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ԾԱՌԱՅՈՂ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468"/>
      </w:tblGrid>
      <w:tr w:rsidR="00A95DB5" w:rsidRPr="00D21B9E" w14:paraId="2F5FEC2E" w14:textId="77777777" w:rsidTr="00883147">
        <w:tc>
          <w:tcPr>
            <w:tcW w:w="9468" w:type="dxa"/>
          </w:tcPr>
          <w:p w14:paraId="68EB8BD2" w14:textId="77777777" w:rsidR="00883147" w:rsidRPr="00D21B9E" w:rsidRDefault="00A95DB5" w:rsidP="001E40BC">
            <w:pPr>
              <w:pStyle w:val="a4"/>
              <w:numPr>
                <w:ilvl w:val="0"/>
                <w:numId w:val="1"/>
              </w:numPr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0" w:firstLine="426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D21B9E">
              <w:rPr>
                <w:rFonts w:ascii="GHEA Grapalat" w:hAnsi="GHEA Grapalat"/>
                <w:b/>
                <w:sz w:val="24"/>
                <w:szCs w:val="24"/>
              </w:rPr>
              <w:t>Ընդհանուր դրույթներ</w:t>
            </w:r>
          </w:p>
        </w:tc>
      </w:tr>
      <w:tr w:rsidR="00A95DB5" w:rsidRPr="00D21B9E" w14:paraId="70670F53" w14:textId="77777777" w:rsidTr="00883147">
        <w:tc>
          <w:tcPr>
            <w:tcW w:w="9468" w:type="dxa"/>
          </w:tcPr>
          <w:p w14:paraId="0DF461FA" w14:textId="77777777" w:rsidR="00A95DB5" w:rsidRPr="00D21B9E" w:rsidRDefault="00A95DB5" w:rsidP="00CB5A56">
            <w:pPr>
              <w:pStyle w:val="a4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426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D21B9E">
              <w:rPr>
                <w:rFonts w:ascii="GHEA Grapalat" w:hAnsi="GHEA Grapalat"/>
                <w:b/>
                <w:sz w:val="24"/>
                <w:szCs w:val="24"/>
              </w:rPr>
              <w:t>Պաշտոնի անվանումը, ծածկագիրը</w:t>
            </w:r>
          </w:p>
          <w:p w14:paraId="735F6F50" w14:textId="159E6B9E" w:rsidR="00A95DB5" w:rsidRPr="00D21B9E" w:rsidRDefault="009545EC" w:rsidP="00CB5A56">
            <w:pPr>
              <w:tabs>
                <w:tab w:val="left" w:pos="709"/>
                <w:tab w:val="left" w:pos="993"/>
              </w:tabs>
              <w:spacing w:line="276" w:lineRule="auto"/>
              <w:ind w:right="9" w:firstLine="426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D21B9E">
              <w:rPr>
                <w:rFonts w:ascii="GHEA Grapalat" w:hAnsi="GHEA Grapalat"/>
                <w:sz w:val="24"/>
                <w:szCs w:val="24"/>
              </w:rPr>
              <w:t>Պ</w:t>
            </w:r>
            <w:r w:rsidR="00021FAF" w:rsidRPr="00D21B9E">
              <w:rPr>
                <w:rFonts w:ascii="GHEA Grapalat" w:hAnsi="GHEA Grapalat"/>
                <w:sz w:val="24"/>
                <w:szCs w:val="24"/>
              </w:rPr>
              <w:t xml:space="preserve">րոբացիայի ծառայության </w:t>
            </w:r>
            <w:r w:rsidR="00021FAF" w:rsidRPr="00D21B9E">
              <w:rPr>
                <w:rFonts w:ascii="GHEA Grapalat" w:hAnsi="GHEA Grapalat"/>
                <w:sz w:val="24"/>
                <w:szCs w:val="24"/>
                <w:lang w:val="hy-AM"/>
              </w:rPr>
              <w:t xml:space="preserve">(այսուհետ՝ </w:t>
            </w:r>
            <w:r w:rsidR="00021FAF" w:rsidRPr="00D21B9E">
              <w:rPr>
                <w:rFonts w:ascii="GHEA Grapalat" w:hAnsi="GHEA Grapalat"/>
                <w:sz w:val="24"/>
                <w:szCs w:val="24"/>
              </w:rPr>
              <w:t>Ծառայություն</w:t>
            </w:r>
            <w:r w:rsidR="00021FAF" w:rsidRPr="00D21B9E">
              <w:rPr>
                <w:rFonts w:ascii="GHEA Grapalat" w:hAnsi="GHEA Grapalat"/>
                <w:sz w:val="24"/>
                <w:szCs w:val="24"/>
                <w:lang w:val="hy-AM"/>
              </w:rPr>
              <w:t xml:space="preserve">) </w:t>
            </w:r>
            <w:r w:rsidR="00DD6532" w:rsidRPr="00D21B9E">
              <w:rPr>
                <w:rFonts w:ascii="GHEA Grapalat" w:hAnsi="GHEA Grapalat" w:cs="Sylfaen"/>
                <w:color w:val="000000"/>
                <w:sz w:val="24"/>
                <w:szCs w:val="24"/>
              </w:rPr>
              <w:t>Կոտայքի</w:t>
            </w:r>
            <w:r w:rsidR="00AA626B" w:rsidRPr="00D21B9E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մարզային</w:t>
            </w:r>
            <w:r w:rsidR="00021FAF" w:rsidRPr="00D21B9E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մարմնի </w:t>
            </w:r>
            <w:r w:rsidR="00021FAF" w:rsidRPr="00D21B9E">
              <w:rPr>
                <w:rFonts w:ascii="GHEA Grapalat" w:hAnsi="GHEA Grapalat"/>
                <w:sz w:val="24"/>
                <w:szCs w:val="24"/>
                <w:lang w:val="hy-AM"/>
              </w:rPr>
              <w:t xml:space="preserve">(այսուհետ՝ </w:t>
            </w:r>
            <w:r w:rsidR="000F4851" w:rsidRPr="00D21B9E">
              <w:rPr>
                <w:rFonts w:ascii="GHEA Grapalat" w:hAnsi="GHEA Grapalat"/>
                <w:sz w:val="24"/>
                <w:szCs w:val="24"/>
              </w:rPr>
              <w:t>Մարմին</w:t>
            </w:r>
            <w:r w:rsidR="00021FAF" w:rsidRPr="00D21B9E">
              <w:rPr>
                <w:rFonts w:ascii="GHEA Grapalat" w:hAnsi="GHEA Grapalat"/>
                <w:sz w:val="24"/>
                <w:szCs w:val="24"/>
                <w:lang w:val="hy-AM"/>
              </w:rPr>
              <w:t xml:space="preserve">) </w:t>
            </w:r>
            <w:r w:rsidR="0005770B" w:rsidRPr="00D21B9E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կրտսեր</w:t>
            </w:r>
            <w:r w:rsidR="00DE374A" w:rsidRPr="00D21B9E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ծառայողը</w:t>
            </w:r>
            <w:r w:rsidR="00CA2D9B" w:rsidRPr="00D21B9E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A95DB5" w:rsidRPr="00D21B9E">
              <w:rPr>
                <w:rFonts w:ascii="GHEA Grapalat" w:hAnsi="GHEA Grapalat"/>
                <w:sz w:val="24"/>
                <w:szCs w:val="24"/>
              </w:rPr>
              <w:t>(</w:t>
            </w:r>
            <w:r w:rsidR="00BF11E4" w:rsidRPr="00D21B9E">
              <w:rPr>
                <w:rFonts w:ascii="GHEA Grapalat" w:hAnsi="GHEA Grapalat"/>
                <w:sz w:val="24"/>
                <w:szCs w:val="24"/>
              </w:rPr>
              <w:t xml:space="preserve">ծածկագիր՝ </w:t>
            </w:r>
            <w:r w:rsidR="00DE374A" w:rsidRPr="00D21B9E">
              <w:rPr>
                <w:rFonts w:ascii="GHEA Grapalat" w:hAnsi="GHEA Grapalat"/>
                <w:sz w:val="24"/>
                <w:szCs w:val="24"/>
              </w:rPr>
              <w:t>12-3-ՊԾ-27.</w:t>
            </w:r>
            <w:proofErr w:type="gramStart"/>
            <w:r w:rsidR="00DE374A" w:rsidRPr="00D21B9E">
              <w:rPr>
                <w:rFonts w:ascii="GHEA Grapalat" w:hAnsi="GHEA Grapalat"/>
                <w:sz w:val="24"/>
                <w:szCs w:val="24"/>
              </w:rPr>
              <w:t>2.է</w:t>
            </w:r>
            <w:proofErr w:type="gramEnd"/>
            <w:r w:rsidR="00DE374A" w:rsidRPr="00D21B9E">
              <w:rPr>
                <w:rFonts w:ascii="GHEA Grapalat" w:hAnsi="GHEA Grapalat"/>
                <w:sz w:val="24"/>
                <w:szCs w:val="24"/>
              </w:rPr>
              <w:t>-</w:t>
            </w:r>
            <w:r w:rsidR="00EE5876" w:rsidRPr="00D21B9E">
              <w:rPr>
                <w:rFonts w:ascii="GHEA Grapalat" w:hAnsi="GHEA Grapalat"/>
                <w:sz w:val="24"/>
                <w:szCs w:val="24"/>
                <w:lang w:val="hy-AM"/>
              </w:rPr>
              <w:t>Կ</w:t>
            </w:r>
            <w:r w:rsidR="00D7509C" w:rsidRPr="00D21B9E">
              <w:rPr>
                <w:rFonts w:ascii="GHEA Grapalat" w:hAnsi="GHEA Grapalat"/>
                <w:sz w:val="24"/>
                <w:szCs w:val="24"/>
                <w:lang w:val="hy-AM"/>
              </w:rPr>
              <w:t>Ծ</w:t>
            </w:r>
            <w:r w:rsidR="00DE374A" w:rsidRPr="00D21B9E">
              <w:rPr>
                <w:rFonts w:ascii="GHEA Grapalat" w:hAnsi="GHEA Grapalat"/>
                <w:sz w:val="24"/>
                <w:szCs w:val="24"/>
              </w:rPr>
              <w:t>-1</w:t>
            </w:r>
            <w:r w:rsidR="00BF11E4" w:rsidRPr="00D21B9E">
              <w:rPr>
                <w:rFonts w:ascii="GHEA Grapalat" w:hAnsi="GHEA Grapalat"/>
                <w:sz w:val="24"/>
                <w:szCs w:val="24"/>
              </w:rPr>
              <w:t>):</w:t>
            </w:r>
          </w:p>
          <w:p w14:paraId="2F3E3272" w14:textId="77777777" w:rsidR="00E42FBF" w:rsidRPr="00D21B9E" w:rsidRDefault="00E42FBF" w:rsidP="00CB5A56">
            <w:pPr>
              <w:pStyle w:val="a4"/>
              <w:tabs>
                <w:tab w:val="left" w:pos="300"/>
                <w:tab w:val="left" w:pos="567"/>
                <w:tab w:val="left" w:pos="709"/>
                <w:tab w:val="left" w:pos="993"/>
              </w:tabs>
              <w:spacing w:line="276" w:lineRule="auto"/>
              <w:ind w:left="426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D21B9E">
              <w:rPr>
                <w:rFonts w:ascii="GHEA Grapalat" w:hAnsi="GHEA Grapalat"/>
                <w:b/>
                <w:sz w:val="24"/>
                <w:szCs w:val="24"/>
              </w:rPr>
              <w:t>Ենթակա և հաշվետու է</w:t>
            </w:r>
          </w:p>
          <w:p w14:paraId="002205ED" w14:textId="1578C8FE" w:rsidR="0069591C" w:rsidRPr="00D21B9E" w:rsidRDefault="00EE5876" w:rsidP="00CB5A56">
            <w:pPr>
              <w:pStyle w:val="a4"/>
              <w:tabs>
                <w:tab w:val="left" w:pos="709"/>
                <w:tab w:val="left" w:pos="993"/>
              </w:tabs>
              <w:spacing w:line="276" w:lineRule="auto"/>
              <w:ind w:left="0" w:right="9" w:firstLine="426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21B9E">
              <w:rPr>
                <w:rFonts w:ascii="GHEA Grapalat" w:hAnsi="GHEA Grapalat"/>
                <w:sz w:val="24"/>
                <w:szCs w:val="24"/>
                <w:lang w:val="hy-AM"/>
              </w:rPr>
              <w:t>Կրտսեր</w:t>
            </w:r>
            <w:r w:rsidR="00DE374A" w:rsidRPr="00D21B9E">
              <w:rPr>
                <w:rFonts w:ascii="GHEA Grapalat" w:hAnsi="GHEA Grapalat"/>
                <w:sz w:val="24"/>
                <w:szCs w:val="24"/>
                <w:lang w:val="hy-AM"/>
              </w:rPr>
              <w:t xml:space="preserve"> ծառայող</w:t>
            </w:r>
            <w:r w:rsidR="002E38D6"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  <w:r w:rsidR="00200D38" w:rsidRPr="00D21B9E">
              <w:rPr>
                <w:rFonts w:ascii="GHEA Grapalat" w:hAnsi="GHEA Grapalat"/>
                <w:sz w:val="24"/>
                <w:szCs w:val="24"/>
              </w:rPr>
              <w:t xml:space="preserve"> անմիջական </w:t>
            </w:r>
            <w:r w:rsidR="0069591C" w:rsidRPr="00D21B9E">
              <w:rPr>
                <w:rFonts w:ascii="GHEA Grapalat" w:hAnsi="GHEA Grapalat"/>
                <w:sz w:val="24"/>
                <w:szCs w:val="24"/>
              </w:rPr>
              <w:t xml:space="preserve">ենթակա և հաշվետու է </w:t>
            </w:r>
            <w:r w:rsidR="000F4851" w:rsidRPr="00D21B9E">
              <w:rPr>
                <w:rFonts w:ascii="GHEA Grapalat" w:hAnsi="GHEA Grapalat"/>
                <w:sz w:val="24"/>
                <w:szCs w:val="24"/>
              </w:rPr>
              <w:t>Մարմնի</w:t>
            </w:r>
            <w:r w:rsidR="001A336C" w:rsidRPr="00D21B9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9591C" w:rsidRPr="00D21B9E">
              <w:rPr>
                <w:rFonts w:ascii="GHEA Grapalat" w:hAnsi="GHEA Grapalat"/>
                <w:sz w:val="24"/>
                <w:szCs w:val="24"/>
              </w:rPr>
              <w:t>պետին:</w:t>
            </w:r>
          </w:p>
          <w:p w14:paraId="344A05A7" w14:textId="77777777" w:rsidR="00E42FBF" w:rsidRPr="00D21B9E" w:rsidRDefault="00E42FBF" w:rsidP="00CB5A56">
            <w:pPr>
              <w:pStyle w:val="a4"/>
              <w:tabs>
                <w:tab w:val="left" w:pos="225"/>
                <w:tab w:val="left" w:pos="510"/>
                <w:tab w:val="left" w:pos="567"/>
                <w:tab w:val="left" w:pos="709"/>
                <w:tab w:val="left" w:pos="993"/>
              </w:tabs>
              <w:spacing w:line="276" w:lineRule="auto"/>
              <w:ind w:left="426" w:right="9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  <w:r w:rsidRPr="00D21B9E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Փոխարինող պաշտոնի կամ պաշտոնների անվանումները</w:t>
            </w:r>
          </w:p>
          <w:p w14:paraId="16C7A61F" w14:textId="67745410" w:rsidR="00E42FBF" w:rsidRPr="00D21B9E" w:rsidRDefault="00EE5876" w:rsidP="00CB5A56">
            <w:pPr>
              <w:pStyle w:val="a4"/>
              <w:tabs>
                <w:tab w:val="left" w:pos="225"/>
                <w:tab w:val="left" w:pos="510"/>
                <w:tab w:val="left" w:pos="567"/>
                <w:tab w:val="left" w:pos="709"/>
                <w:tab w:val="left" w:pos="993"/>
              </w:tabs>
              <w:spacing w:line="276" w:lineRule="auto"/>
              <w:ind w:left="0" w:right="9" w:firstLine="426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D21B9E">
              <w:rPr>
                <w:rFonts w:ascii="GHEA Grapalat" w:hAnsi="GHEA Grapalat"/>
                <w:sz w:val="24"/>
                <w:szCs w:val="24"/>
                <w:lang w:val="hy-AM"/>
              </w:rPr>
              <w:t>Կրտսեր</w:t>
            </w:r>
            <w:r w:rsidR="00DE374A" w:rsidRPr="00D21B9E">
              <w:rPr>
                <w:rFonts w:ascii="GHEA Grapalat" w:hAnsi="GHEA Grapalat"/>
                <w:sz w:val="24"/>
                <w:szCs w:val="24"/>
                <w:lang w:val="hy-AM"/>
              </w:rPr>
              <w:t xml:space="preserve"> ծառայողի</w:t>
            </w:r>
            <w:r w:rsidR="00DE374A" w:rsidRPr="00D21B9E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="00E42FBF" w:rsidRPr="00D21B9E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բացակայության դեպքում նրան փոխարինում է </w:t>
            </w:r>
            <w:r w:rsidR="00092AD7" w:rsidRPr="00D21B9E">
              <w:rPr>
                <w:rFonts w:ascii="GHEA Grapalat" w:hAnsi="GHEA Grapalat"/>
                <w:color w:val="000000" w:themeColor="text1"/>
                <w:sz w:val="24"/>
                <w:szCs w:val="24"/>
              </w:rPr>
              <w:t>Մարմնի</w:t>
            </w:r>
            <w:r w:rsidR="001F262C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A84334" w:rsidRPr="00D21B9E">
              <w:rPr>
                <w:rFonts w:ascii="GHEA Grapalat" w:hAnsi="GHEA Grapalat"/>
                <w:color w:val="000000" w:themeColor="text1"/>
                <w:sz w:val="24"/>
                <w:szCs w:val="24"/>
              </w:rPr>
              <w:t>ավագ</w:t>
            </w:r>
            <w:r w:rsidR="00DE374A" w:rsidRPr="00D21B9E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D21B9E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կամ </w:t>
            </w:r>
            <w:r w:rsidR="00971D53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Մարմնի </w:t>
            </w:r>
            <w:r w:rsidRPr="00D21B9E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կրտսեր </w:t>
            </w:r>
            <w:r w:rsidR="00DE374A" w:rsidRPr="00D21B9E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ծառայող</w:t>
            </w:r>
            <w:r w:rsidR="00405CF9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ներից մեկը</w:t>
            </w:r>
            <w:r w:rsidR="00216DA5" w:rsidRPr="00D21B9E">
              <w:rPr>
                <w:rFonts w:ascii="GHEA Grapalat" w:hAnsi="GHEA Grapalat"/>
                <w:sz w:val="24"/>
                <w:szCs w:val="24"/>
              </w:rPr>
              <w:t>:</w:t>
            </w:r>
          </w:p>
          <w:p w14:paraId="043CBBF2" w14:textId="22757E51" w:rsidR="00E42FBF" w:rsidRPr="00D21B9E" w:rsidRDefault="00E42FBF" w:rsidP="00CB5A56">
            <w:pPr>
              <w:pStyle w:val="a4"/>
              <w:tabs>
                <w:tab w:val="left" w:pos="390"/>
                <w:tab w:val="left" w:pos="567"/>
                <w:tab w:val="left" w:pos="709"/>
                <w:tab w:val="left" w:pos="993"/>
              </w:tabs>
              <w:spacing w:line="276" w:lineRule="auto"/>
              <w:ind w:left="426" w:right="9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  <w:r w:rsidRPr="00D21B9E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Աշխատավայրը</w:t>
            </w:r>
          </w:p>
          <w:p w14:paraId="2902EDBC" w14:textId="4CEF6E46" w:rsidR="00883147" w:rsidRPr="00D21B9E" w:rsidRDefault="00405CF9" w:rsidP="00CB5A56">
            <w:pPr>
              <w:tabs>
                <w:tab w:val="left" w:pos="225"/>
                <w:tab w:val="left" w:pos="510"/>
                <w:tab w:val="left" w:pos="567"/>
                <w:tab w:val="left" w:pos="709"/>
                <w:tab w:val="left" w:pos="993"/>
              </w:tabs>
              <w:spacing w:line="276" w:lineRule="auto"/>
              <w:ind w:right="9" w:firstLine="426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Հայաստանի Հանրապետություն</w:t>
            </w:r>
            <w:r w:rsidRPr="00CE404F">
              <w:rPr>
                <w:rFonts w:ascii="GHEA Grapalat" w:hAnsi="GHEA Grapalat"/>
                <w:color w:val="000000" w:themeColor="text1"/>
                <w:sz w:val="24"/>
                <w:szCs w:val="24"/>
              </w:rPr>
              <w:t>, Կոտայքի մարզ, ք. Աբովյան, Զ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որավար</w:t>
            </w:r>
            <w:r w:rsidRPr="00CE404F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Անդրանիկի 5:</w:t>
            </w:r>
          </w:p>
        </w:tc>
      </w:tr>
      <w:tr w:rsidR="001F262C" w:rsidRPr="00E50428" w14:paraId="28E91E49" w14:textId="77777777" w:rsidTr="00883147">
        <w:tc>
          <w:tcPr>
            <w:tcW w:w="9468" w:type="dxa"/>
          </w:tcPr>
          <w:p w14:paraId="45550D31" w14:textId="77777777" w:rsidR="001F262C" w:rsidRDefault="001F262C" w:rsidP="00CB5A56">
            <w:pPr>
              <w:pStyle w:val="a4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426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2.Պաշտոնի բնութագիրը</w:t>
            </w:r>
          </w:p>
          <w:p w14:paraId="6AE7E7B7" w14:textId="77777777" w:rsidR="001F262C" w:rsidRDefault="001F262C" w:rsidP="00CB5A56">
            <w:pPr>
              <w:pStyle w:val="a4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0" w:firstLine="426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 xml:space="preserve"> Աշխատանքի բնույթը, իրավունքները, պարտականությունները</w:t>
            </w:r>
          </w:p>
          <w:p w14:paraId="5DB14C4B" w14:textId="0E79580A" w:rsidR="001F262C" w:rsidRDefault="001F262C" w:rsidP="00CB5A56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right="-41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իրականացնում է Հայաստանի Հանրապետության քրեական դատավարության օրենսգրքով նախատեսված այլընտրանքային խափանման միջոցների կատարման ապահովումը</w:t>
            </w:r>
            <w:r w:rsidR="00F154CC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14:paraId="75C8B9FA" w14:textId="2631E109" w:rsidR="001F262C" w:rsidRDefault="001F262C" w:rsidP="00CB5A56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right="-41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իրականացնում է Հայաստանի Հանրապետության քրեական օրենսգրքով նախատեսված` ազատությունից զրկելու հետ չկապված պատիժների կատարման ապահովումը (բացառությամբ օտարերկրյա քաղաքացուն ՀՀ տարածքից վտարելու պատժատեսակի կատարումը)</w:t>
            </w:r>
            <w:r w:rsidR="00F154CC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14:paraId="309398C4" w14:textId="48B2AAF9" w:rsidR="001F262C" w:rsidRDefault="001F262C" w:rsidP="00CB5A56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right="-41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իրականացնում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է պրոբացիայի շահառուի վերաբերյալ զեկույցների, հաշվետվությունների և միջնորդությունների տրամադրումը</w:t>
            </w:r>
            <w:r w:rsidR="00F154CC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14:paraId="2958753D" w14:textId="4156C5C5" w:rsidR="001F262C" w:rsidRDefault="001F262C" w:rsidP="00CB5A56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right="-41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իրականացնում է պատժից պայմանական վաղաժամկետ ազատելու վերաբերյալ զեկույցների տրամադրումը</w:t>
            </w:r>
            <w:r w:rsidR="00F154CC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14:paraId="41967D6D" w14:textId="1DA21B22" w:rsidR="001F262C" w:rsidRDefault="001F262C" w:rsidP="00CB5A56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right="-41"/>
              <w:jc w:val="both"/>
              <w:rPr>
                <w:rFonts w:ascii="GHEA Grapalat" w:eastAsia="Calibri" w:hAnsi="GHEA Grapalat" w:cs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իրականացնում է Հայաստանի Հանրապետության քրեական դատավարության օրենսգրքով նախատեսված տնային կալանքի և վարչական հսկողության այլընտրանքային խափանման միջոցների,  անվտանգության պատիժների և վերահսկողությունների հետ զուգահեռ կիրառվող էլեկտրոնային հսկողության կատարումը</w:t>
            </w:r>
            <w:r w:rsidR="00F154CC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14:paraId="45569763" w14:textId="13CE6A80" w:rsidR="001F262C" w:rsidRDefault="001F262C" w:rsidP="00CB5A56">
            <w:pPr>
              <w:pStyle w:val="a6"/>
              <w:numPr>
                <w:ilvl w:val="0"/>
                <w:numId w:val="10"/>
              </w:numPr>
              <w:tabs>
                <w:tab w:val="left" w:pos="540"/>
                <w:tab w:val="left" w:pos="567"/>
                <w:tab w:val="left" w:pos="630"/>
                <w:tab w:val="left" w:pos="870"/>
                <w:tab w:val="left" w:pos="1080"/>
              </w:tabs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 xml:space="preserve">իրականացնում է միջնորդությունների ներկայացումը դատարան, </w:t>
            </w:r>
            <w:r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lastRenderedPageBreak/>
              <w:t>ապահովում  դատարանում ծառայության ներկայացուցչությունը։</w:t>
            </w:r>
          </w:p>
          <w:p w14:paraId="25FA942C" w14:textId="77777777" w:rsidR="001F262C" w:rsidRDefault="001F262C" w:rsidP="00CB5A56">
            <w:pPr>
              <w:pStyle w:val="a6"/>
              <w:tabs>
                <w:tab w:val="left" w:pos="540"/>
                <w:tab w:val="left" w:pos="567"/>
                <w:tab w:val="left" w:pos="630"/>
                <w:tab w:val="left" w:pos="870"/>
                <w:tab w:val="left" w:pos="1080"/>
              </w:tabs>
              <w:spacing w:after="0" w:line="276" w:lineRule="auto"/>
              <w:ind w:left="1062" w:right="9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  <w:p w14:paraId="19132258" w14:textId="77777777" w:rsidR="001F262C" w:rsidRDefault="001F262C" w:rsidP="00CB5A56">
            <w:pPr>
              <w:pStyle w:val="a4"/>
              <w:tabs>
                <w:tab w:val="left" w:pos="240"/>
                <w:tab w:val="left" w:pos="390"/>
                <w:tab w:val="left" w:pos="567"/>
                <w:tab w:val="left" w:pos="709"/>
                <w:tab w:val="left" w:pos="993"/>
              </w:tabs>
              <w:spacing w:line="276" w:lineRule="auto"/>
              <w:ind w:left="0" w:firstLine="426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Իրավունքները՝</w:t>
            </w:r>
          </w:p>
          <w:p w14:paraId="0E1952F4" w14:textId="787FAC1D" w:rsidR="001F262C" w:rsidRDefault="00F154CC" w:rsidP="00CB5A56">
            <w:pPr>
              <w:numPr>
                <w:ilvl w:val="0"/>
                <w:numId w:val="8"/>
              </w:numPr>
              <w:tabs>
                <w:tab w:val="left" w:pos="-142"/>
                <w:tab w:val="left" w:pos="450"/>
              </w:tabs>
              <w:spacing w:line="276" w:lineRule="auto"/>
              <w:ind w:right="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օ</w:t>
            </w:r>
            <w:r w:rsidR="001F262C">
              <w:rPr>
                <w:rFonts w:ascii="GHEA Grapalat" w:hAnsi="GHEA Grapalat"/>
                <w:sz w:val="24"/>
                <w:szCs w:val="24"/>
                <w:lang w:val="hy-AM"/>
              </w:rPr>
              <w:t>րինական ուժի մեջ մտած դատավճիռներում և որոշումներում առկա կասկածների և անհստակությունների ծագման պարագայում դատարանից պահանջել դրանց լուծումը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14:paraId="7C900AF7" w14:textId="5F03169D" w:rsidR="001F262C" w:rsidRDefault="001F262C" w:rsidP="00CB5A56">
            <w:pPr>
              <w:numPr>
                <w:ilvl w:val="0"/>
                <w:numId w:val="8"/>
              </w:numPr>
              <w:tabs>
                <w:tab w:val="left" w:pos="-142"/>
                <w:tab w:val="left" w:pos="450"/>
              </w:tabs>
              <w:spacing w:line="276" w:lineRule="auto"/>
              <w:ind w:right="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Շահառուներից պահանջել պատժի կրման կարգի պահպանում, իսկ օրենքով նախատեսված խախտումները թույլ տալու դեպքում՝ ձեռնարկելու համապատասխան միջոցառումներ</w:t>
            </w:r>
            <w:r w:rsidR="00F154CC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14:paraId="3D01AC01" w14:textId="2D4BCFA1" w:rsidR="001F262C" w:rsidRDefault="001F262C" w:rsidP="00CB5A56">
            <w:pPr>
              <w:pStyle w:val="a6"/>
              <w:numPr>
                <w:ilvl w:val="0"/>
                <w:numId w:val="8"/>
              </w:numPr>
              <w:tabs>
                <w:tab w:val="left" w:pos="90"/>
                <w:tab w:val="left" w:pos="450"/>
                <w:tab w:val="left" w:pos="630"/>
                <w:tab w:val="left" w:pos="709"/>
              </w:tabs>
              <w:spacing w:after="0" w:line="276" w:lineRule="auto"/>
              <w:ind w:right="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կատարել էլեկտրոնային հսկողության միջոցների տրամադրումը, ինչպես նաև դրանց կիրառման համար մասնակցել կազմակերպված վերապատրաստման դասընթացներին,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համապատասխան շահագրգիռ մարմիններից ստանալ տեղեկատվություն Շահառուների համար կազմակերպվող մշակութային, սպորտային, կրթական միջոցառումների մասին</w:t>
            </w:r>
            <w:r w:rsidR="00F154CC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14:paraId="04306906" w14:textId="69EC3000" w:rsidR="001F262C" w:rsidRDefault="001F262C" w:rsidP="00CB5A56">
            <w:pPr>
              <w:pStyle w:val="a6"/>
              <w:numPr>
                <w:ilvl w:val="0"/>
                <w:numId w:val="8"/>
              </w:numPr>
              <w:tabs>
                <w:tab w:val="left" w:pos="90"/>
                <w:tab w:val="left" w:pos="450"/>
                <w:tab w:val="left" w:pos="630"/>
                <w:tab w:val="left" w:pos="709"/>
              </w:tabs>
              <w:spacing w:after="0" w:line="276" w:lineRule="auto"/>
              <w:ind w:right="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Մարմնի առջև դրված գործառույթների և խնդիրների պատշաճ իրականացման համար Ծառայության համապատասխան ստորաբաժանումներից, այլ մարմիններից և պաշտոնատար անձանցից պահանջել անհրաժեշտ տեղեկատվություն,  նյութեր և այլ փաստաթղթեր</w:t>
            </w:r>
            <w:r w:rsidR="00F154CC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,</w:t>
            </w:r>
          </w:p>
          <w:p w14:paraId="5039C9AB" w14:textId="3C1AF5FB" w:rsidR="001F262C" w:rsidRDefault="001F262C" w:rsidP="00CB5A56">
            <w:pPr>
              <w:pStyle w:val="a6"/>
              <w:numPr>
                <w:ilvl w:val="0"/>
                <w:numId w:val="8"/>
              </w:numPr>
              <w:tabs>
                <w:tab w:val="left" w:pos="90"/>
                <w:tab w:val="left" w:pos="450"/>
                <w:tab w:val="left" w:pos="630"/>
                <w:tab w:val="left" w:pos="709"/>
              </w:tabs>
              <w:spacing w:after="0" w:line="276" w:lineRule="auto"/>
              <w:ind w:right="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Մարմնի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կողմից ներկայացված միջնորդությունների, ինչպես նաև իր վարույթում գտնվող Շահառուների կողմից դատարան ներկայացված դիմումների քննության ընթացքում Մարմնի պետի կողմից տրամադրած լիազորագրի հիման վրա դատարանում հանդես գալ Մարմնի անունից, ներկայացնել վերջինիս շահերը և արտահայտել Ծառայության դիրքորոշումը</w:t>
            </w:r>
            <w:r w:rsidR="00CB5A5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։</w:t>
            </w:r>
          </w:p>
          <w:p w14:paraId="53FA91B1" w14:textId="77777777" w:rsidR="001F262C" w:rsidRDefault="001F262C" w:rsidP="00CB5A56">
            <w:pPr>
              <w:tabs>
                <w:tab w:val="left" w:pos="0"/>
                <w:tab w:val="left" w:pos="567"/>
                <w:tab w:val="left" w:pos="709"/>
                <w:tab w:val="left" w:pos="851"/>
                <w:tab w:val="left" w:pos="993"/>
                <w:tab w:val="left" w:pos="1080"/>
                <w:tab w:val="left" w:pos="1337"/>
              </w:tabs>
              <w:spacing w:line="276" w:lineRule="auto"/>
              <w:ind w:firstLine="426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</w:pPr>
          </w:p>
          <w:p w14:paraId="4EB414B5" w14:textId="77777777" w:rsidR="001F262C" w:rsidRDefault="001F262C" w:rsidP="00CB5A56">
            <w:pPr>
              <w:tabs>
                <w:tab w:val="left" w:pos="0"/>
                <w:tab w:val="left" w:pos="567"/>
                <w:tab w:val="left" w:pos="709"/>
                <w:tab w:val="left" w:pos="851"/>
                <w:tab w:val="left" w:pos="993"/>
                <w:tab w:val="left" w:pos="1080"/>
                <w:tab w:val="left" w:pos="1337"/>
              </w:tabs>
              <w:spacing w:line="276" w:lineRule="auto"/>
              <w:ind w:firstLine="426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 xml:space="preserve">  </w:t>
            </w:r>
            <w:r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Պարտականությունները՝ </w:t>
            </w:r>
          </w:p>
          <w:p w14:paraId="6D8B42B0" w14:textId="35F754D7" w:rsidR="001F262C" w:rsidRDefault="001F262C" w:rsidP="00CB5A56">
            <w:pPr>
              <w:pStyle w:val="a6"/>
              <w:numPr>
                <w:ilvl w:val="0"/>
                <w:numId w:val="8"/>
              </w:numPr>
              <w:tabs>
                <w:tab w:val="left" w:pos="1171"/>
              </w:tabs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Հայաստանի Հանրապետության քրեական օրենսգրքով նախատեսված` ազատությունից զրկելու հետ չկապված պատիժների կատարման ապահովումը</w:t>
            </w:r>
            <w:r w:rsidR="00F154C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,</w:t>
            </w:r>
          </w:p>
          <w:p w14:paraId="128A3919" w14:textId="0C5E01AC" w:rsidR="001F262C" w:rsidRDefault="001F262C" w:rsidP="00CB5A56">
            <w:pPr>
              <w:pStyle w:val="a6"/>
              <w:numPr>
                <w:ilvl w:val="0"/>
                <w:numId w:val="8"/>
              </w:numPr>
              <w:tabs>
                <w:tab w:val="left" w:pos="1171"/>
              </w:tabs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Հայաստանի Հանրապետության քրեական օրենսգրքով նախատեսված` ազատությունից զրկելու հետ չկապված պատիժների կատարման ապահովումը (բացառությամբ օտարերկրյա քաղաքացուն ՀՀ տարածքից վտարելու պատժատեսակի կատարումը)</w:t>
            </w:r>
            <w:r w:rsidR="00F154CC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14:paraId="5BBD41EE" w14:textId="0A330416" w:rsidR="001F262C" w:rsidRDefault="00F154CC" w:rsidP="00CB5A56">
            <w:pPr>
              <w:pStyle w:val="a6"/>
              <w:numPr>
                <w:ilvl w:val="0"/>
                <w:numId w:val="8"/>
              </w:numPr>
              <w:tabs>
                <w:tab w:val="left" w:pos="90"/>
                <w:tab w:val="left" w:pos="360"/>
                <w:tab w:val="left" w:pos="540"/>
              </w:tabs>
              <w:spacing w:after="0" w:line="276" w:lineRule="auto"/>
              <w:ind w:right="9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օ</w:t>
            </w:r>
            <w:r w:rsidR="001F262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րենսդրությամբ սահմանված կարգով վերահսկողություն իրականացնել պատժի կրման կարգի և պայմանների պահպանման, ինչպես նաև  փորձաշրջանի մեջ գտնվող կամ պատժի կրումը հետաձգված անձանց նկատմամբ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,</w:t>
            </w:r>
          </w:p>
          <w:p w14:paraId="06973D1A" w14:textId="69B3AABC" w:rsidR="001F262C" w:rsidRDefault="00F154CC" w:rsidP="00CB5A56">
            <w:pPr>
              <w:pStyle w:val="a6"/>
              <w:numPr>
                <w:ilvl w:val="0"/>
                <w:numId w:val="8"/>
              </w:numPr>
              <w:tabs>
                <w:tab w:val="left" w:pos="90"/>
                <w:tab w:val="left" w:pos="360"/>
                <w:tab w:val="left" w:pos="540"/>
              </w:tabs>
              <w:spacing w:after="0" w:line="276" w:lineRule="auto"/>
              <w:ind w:right="9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lastRenderedPageBreak/>
              <w:t>օ</w:t>
            </w:r>
            <w:r w:rsidR="001F262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րենսդրությամբ սահմանված կարգով և ժամկետներում աջակցել  զեկույցի կազմման գործընթացին, </w:t>
            </w:r>
            <w:r w:rsidR="001F262C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պատասխանել Ծառայության այլ տարածքային մարմինների կողմից ուղարկված հարցումներին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,</w:t>
            </w:r>
          </w:p>
          <w:p w14:paraId="730FC8A9" w14:textId="085A534C" w:rsidR="001F262C" w:rsidRDefault="001F262C" w:rsidP="00CB5A56">
            <w:pPr>
              <w:pStyle w:val="a6"/>
              <w:numPr>
                <w:ilvl w:val="0"/>
                <w:numId w:val="8"/>
              </w:numPr>
              <w:tabs>
                <w:tab w:val="left" w:pos="90"/>
                <w:tab w:val="left" w:pos="360"/>
                <w:tab w:val="left" w:pos="540"/>
              </w:tabs>
              <w:spacing w:after="0" w:line="276" w:lineRule="auto"/>
              <w:ind w:right="9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իրականացնել Մարմնի մտից և ելից մատյանների, Շահառուների շտեմարանի վարման, հաշվառման քարտերի լրացման աշխատանքները</w:t>
            </w:r>
            <w:r w:rsidR="00F154C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,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ինչպես նաև Շահառուի անձնական գործի արխիվացման դեպքում սահմանված կարգով հաշվառման քարտը ներկայացնել համապատասխան Բաժին</w:t>
            </w:r>
            <w:r w:rsidR="00F154C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,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</w:p>
          <w:p w14:paraId="3F9200C4" w14:textId="0BE7800D" w:rsidR="001F262C" w:rsidRDefault="001F262C" w:rsidP="00CB5A56">
            <w:pPr>
              <w:pStyle w:val="a6"/>
              <w:numPr>
                <w:ilvl w:val="0"/>
                <w:numId w:val="8"/>
              </w:numPr>
              <w:tabs>
                <w:tab w:val="left" w:pos="90"/>
                <w:tab w:val="left" w:pos="360"/>
                <w:tab w:val="left" w:pos="540"/>
              </w:tabs>
              <w:spacing w:after="0" w:line="276" w:lineRule="auto"/>
              <w:ind w:right="9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ս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տացած էլեկտրոնային հսկողության սարքերը կիրառել դատապարտյալների նկատմամբ</w:t>
            </w:r>
            <w:r w:rsidR="00F154CC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14:paraId="5F344554" w14:textId="5C8DD85F" w:rsidR="001F262C" w:rsidRDefault="001F262C" w:rsidP="00CB5A56">
            <w:pPr>
              <w:pStyle w:val="a6"/>
              <w:numPr>
                <w:ilvl w:val="0"/>
                <w:numId w:val="8"/>
              </w:numPr>
              <w:tabs>
                <w:tab w:val="left" w:pos="90"/>
                <w:tab w:val="left" w:pos="360"/>
                <w:tab w:val="left" w:pos="540"/>
              </w:tabs>
              <w:spacing w:after="0" w:line="276" w:lineRule="auto"/>
              <w:ind w:right="9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նախապատրաստել պաշտոնական գրությունների, Շահառուների դիմումներին պատասխանելու նախագծերը, ինչպես նաև 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առաջարկություններ, տեղեկանքներ, հաշվետվություններ, միջնորդագրեր, զեկուցագրեր,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դատապարտյալների վերաբերյալ կազմված զեկույցների մասին հաշվետվություններ 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և այլ փաստաթղթեր՝ պահպանելով դրանց կատարման ժամկետներն ու ընթացակարգերը</w:t>
            </w:r>
            <w:r w:rsidR="00F154CC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,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</w:p>
          <w:p w14:paraId="1E8329D9" w14:textId="59A85515" w:rsidR="001F262C" w:rsidRPr="00D21B9E" w:rsidRDefault="001F262C" w:rsidP="00CB5A56">
            <w:pPr>
              <w:pStyle w:val="a6"/>
              <w:numPr>
                <w:ilvl w:val="0"/>
                <w:numId w:val="5"/>
              </w:numPr>
              <w:tabs>
                <w:tab w:val="left" w:pos="90"/>
                <w:tab w:val="left" w:pos="360"/>
                <w:tab w:val="left" w:pos="540"/>
              </w:tabs>
              <w:spacing w:after="0" w:line="276" w:lineRule="auto"/>
              <w:ind w:left="1029" w:right="9" w:hanging="284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պատշաճ կերպով և ժամանակին կատարել </w:t>
            </w:r>
            <w:r w:rsidR="00F154CC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ru-RU"/>
              </w:rPr>
              <w:t>օ</w:t>
            </w:r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ru-RU"/>
              </w:rPr>
              <w:t>րենքով, Մարմնի կանոնադրությամբ, ինչպես նաև սույն պաշտոնի անձնագրով նախատեսված և Մարմնին վերապահված բոլոր գործառույթները։</w:t>
            </w:r>
          </w:p>
        </w:tc>
      </w:tr>
      <w:tr w:rsidR="001F262C" w:rsidRPr="00E50428" w14:paraId="64FA425B" w14:textId="77777777" w:rsidTr="00883147">
        <w:tc>
          <w:tcPr>
            <w:tcW w:w="9468" w:type="dxa"/>
          </w:tcPr>
          <w:p w14:paraId="23B75225" w14:textId="77777777" w:rsidR="001F262C" w:rsidRDefault="001F262C" w:rsidP="00AA63FF">
            <w:pPr>
              <w:pStyle w:val="a4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34" w:firstLine="709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lastRenderedPageBreak/>
              <w:t>3.Պաշտոնին ներկայացվող պահանջները</w:t>
            </w:r>
          </w:p>
          <w:p w14:paraId="4AD72610" w14:textId="77777777" w:rsidR="001F262C" w:rsidRDefault="001F262C" w:rsidP="00AA63FF">
            <w:pPr>
              <w:pStyle w:val="a4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34" w:firstLine="709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Կրթություն, որակավորման աստիճանը</w:t>
            </w:r>
          </w:p>
          <w:p w14:paraId="6914C74C" w14:textId="77777777" w:rsidR="00405CF9" w:rsidRDefault="00405CF9" w:rsidP="00AA63FF">
            <w:pPr>
              <w:pStyle w:val="a4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34" w:firstLine="70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Բ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արձրագույն կրթություն՝ համաձայն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Հայաստանի Հանրապետության փոխվարչապետի 2020 թվականի հուլիսի 30-ի N 461-Ն որոշման N 3 հավելվածի։</w:t>
            </w:r>
          </w:p>
          <w:p w14:paraId="2993F3DB" w14:textId="0FB93FBC" w:rsidR="001F262C" w:rsidRDefault="001F262C" w:rsidP="00AA63FF">
            <w:pPr>
              <w:pStyle w:val="a4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34" w:firstLine="709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Մասնագիտական գիտելիքները</w:t>
            </w:r>
          </w:p>
          <w:p w14:paraId="2BFEDF11" w14:textId="77777777" w:rsidR="001F262C" w:rsidRDefault="001F262C" w:rsidP="00AA63FF">
            <w:pPr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34" w:firstLine="709"/>
              <w:jc w:val="both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/>
                <w:sz w:val="24"/>
                <w:szCs w:val="24"/>
                <w:lang w:val="hy-AM"/>
              </w:rPr>
              <w:t>Ունի գործառույթների իրականացման համար անհրաժեշտ գիտելիքներ:</w:t>
            </w:r>
          </w:p>
          <w:p w14:paraId="6BC06617" w14:textId="77777777" w:rsidR="001F262C" w:rsidRDefault="001F262C" w:rsidP="00AA63FF">
            <w:pPr>
              <w:pStyle w:val="a4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34" w:firstLine="709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Աշխատանքային ստաժը, աշխատանքի բնագավառում փորձը</w:t>
            </w:r>
          </w:p>
          <w:p w14:paraId="52962445" w14:textId="4F19752B" w:rsidR="001F262C" w:rsidRPr="00D21B9E" w:rsidRDefault="001F262C" w:rsidP="00AA63FF">
            <w:pPr>
              <w:pStyle w:val="a4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34" w:firstLine="70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Կրտսեր ծառայող կարող է նշանակվել այն անձը, որը բավարարում է «Պրոբացիայի Ծառայության մասին» ՀՀ օրենքի 13-րդ հոդվածով սահմանված պահանջներին։</w:t>
            </w:r>
          </w:p>
        </w:tc>
      </w:tr>
      <w:tr w:rsidR="001F262C" w:rsidRPr="00E50428" w14:paraId="136C84C9" w14:textId="77777777" w:rsidTr="00883147">
        <w:tc>
          <w:tcPr>
            <w:tcW w:w="9468" w:type="dxa"/>
          </w:tcPr>
          <w:p w14:paraId="00A910A5" w14:textId="77777777" w:rsidR="001F262C" w:rsidRDefault="001F262C" w:rsidP="00AA63FF">
            <w:pPr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34" w:firstLine="709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4.Կազմակերպական շրջանակը</w:t>
            </w:r>
          </w:p>
          <w:p w14:paraId="70F04176" w14:textId="77777777" w:rsidR="001F262C" w:rsidRDefault="001F262C" w:rsidP="00AA63FF">
            <w:pPr>
              <w:pStyle w:val="a4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34" w:firstLine="709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Աշխատանքի կազմակերպական և ղեկավարման շրջանակը</w:t>
            </w:r>
          </w:p>
          <w:p w14:paraId="4C0C3C8F" w14:textId="77777777" w:rsidR="001F262C" w:rsidRDefault="001F262C" w:rsidP="00AA63FF">
            <w:pPr>
              <w:pStyle w:val="a4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34" w:firstLine="709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Պատասխանատու է կառուցվածքային ստորաբաժանման աշխատանքների բնույթով պայմանավորված մասնագիտական գործունեության անմիջական արդյունքի համար։</w:t>
            </w:r>
          </w:p>
          <w:p w14:paraId="0C7C2686" w14:textId="77777777" w:rsidR="001F262C" w:rsidRDefault="001F262C" w:rsidP="00AA63FF">
            <w:pPr>
              <w:pStyle w:val="a4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34" w:firstLine="709"/>
              <w:jc w:val="both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Որոշումներ կայացնելու լիազորությունները</w:t>
            </w:r>
          </w:p>
          <w:p w14:paraId="11DE9DBA" w14:textId="77777777" w:rsidR="001F262C" w:rsidRDefault="001F262C" w:rsidP="00AA63FF">
            <w:pPr>
              <w:pStyle w:val="a4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34" w:firstLine="709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Կայացնում է որոշումներ կառուցվածքային ստորաբաժանման աշխատանքների բնույթով պայմանավորված՝ մասնագիտական գործունեության վերջնարդյունքին նպաստող միջանկյալ արդյունքի ստեղծման շրջանակներում։</w:t>
            </w:r>
          </w:p>
          <w:p w14:paraId="2455A125" w14:textId="77777777" w:rsidR="001F262C" w:rsidRDefault="001F262C" w:rsidP="00AA63FF">
            <w:pPr>
              <w:pStyle w:val="a4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34" w:firstLine="709"/>
              <w:jc w:val="both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lastRenderedPageBreak/>
              <w:t>Գործունեության ազդեցությունը</w:t>
            </w:r>
          </w:p>
          <w:p w14:paraId="0413C13E" w14:textId="77777777" w:rsidR="001F262C" w:rsidRDefault="001F262C" w:rsidP="00AA63FF">
            <w:pPr>
              <w:pStyle w:val="a4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34" w:firstLine="709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Ունի տվյալ մարմնի նպատակների և խնդիրների իրականացման համար մասնագիտական գործունեության տարածքային ազդեցություն։</w:t>
            </w:r>
          </w:p>
          <w:p w14:paraId="04E90EDD" w14:textId="77777777" w:rsidR="001F262C" w:rsidRDefault="001F262C" w:rsidP="00AA63FF">
            <w:pPr>
              <w:pStyle w:val="a4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34" w:firstLine="709"/>
              <w:jc w:val="both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Շփումները և ներկայացուցչությունը</w:t>
            </w:r>
          </w:p>
          <w:p w14:paraId="7BEBF59F" w14:textId="77777777" w:rsidR="001F262C" w:rsidRDefault="001F262C" w:rsidP="00AA63FF">
            <w:pPr>
              <w:pStyle w:val="a4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34" w:firstLine="709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Իր իրավասության շրջանակներում շփվում և որպես ներկայացուցիչ հանդես է գալիս համապատասխան մարմնի այլ կառուցվածքային ստորաբաժանումների ներկայացուցիչների, այլ մարմինների և միջազգային կազմակերպությունների ներկայացուցիչների հետ, հանդես է գալիս համապատասխան մարմնի ներսում և համապատասխան մարմնից դուրս ձևավորված մասնագիտական աշխատանքային խմբերում:</w:t>
            </w:r>
          </w:p>
          <w:p w14:paraId="263ABD97" w14:textId="77777777" w:rsidR="001F262C" w:rsidRDefault="001F262C" w:rsidP="00AA63FF">
            <w:pPr>
              <w:pStyle w:val="a4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34" w:firstLine="709"/>
              <w:jc w:val="both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Խնդիրների բարդությունը և դրանց լուծումը</w:t>
            </w:r>
          </w:p>
          <w:p w14:paraId="18AF2D60" w14:textId="368801D4" w:rsidR="001F262C" w:rsidRPr="003329DE" w:rsidRDefault="001F262C" w:rsidP="00AA63FF">
            <w:pPr>
              <w:pStyle w:val="a4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34" w:firstLine="709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Իր լիազորությունների շրջանակներում բացահայտում է մասնագիտական խնդիրներ և ներկայացնում խնդիրների լուծման տարբերակներ և մասնակցում է կառուցվածքային ստորաբաժանման առջև դրված խնդիրների լուծմանը:</w:t>
            </w:r>
          </w:p>
        </w:tc>
      </w:tr>
    </w:tbl>
    <w:p w14:paraId="452EBC61" w14:textId="77777777" w:rsidR="00A95DB5" w:rsidRPr="003329DE" w:rsidRDefault="00A95DB5" w:rsidP="00CB5A56">
      <w:pPr>
        <w:tabs>
          <w:tab w:val="left" w:pos="567"/>
          <w:tab w:val="left" w:pos="709"/>
          <w:tab w:val="left" w:pos="993"/>
        </w:tabs>
        <w:spacing w:after="0"/>
        <w:ind w:firstLine="426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sectPr w:rsidR="00A95DB5" w:rsidRPr="003329DE" w:rsidSect="001409E4">
      <w:pgSz w:w="12240" w:h="15840"/>
      <w:pgMar w:top="709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60800"/>
    <w:multiLevelType w:val="multilevel"/>
    <w:tmpl w:val="CAB884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5663EB2"/>
    <w:multiLevelType w:val="hybridMultilevel"/>
    <w:tmpl w:val="ECA4F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023F4"/>
    <w:multiLevelType w:val="hybridMultilevel"/>
    <w:tmpl w:val="18D066C4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3" w15:restartNumberingAfterBreak="0">
    <w:nsid w:val="3C5C50F4"/>
    <w:multiLevelType w:val="hybridMultilevel"/>
    <w:tmpl w:val="AF444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C6781A"/>
    <w:multiLevelType w:val="hybridMultilevel"/>
    <w:tmpl w:val="8004A492"/>
    <w:lvl w:ilvl="0" w:tplc="0419000F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5" w15:restartNumberingAfterBreak="0">
    <w:nsid w:val="592D61E3"/>
    <w:multiLevelType w:val="hybridMultilevel"/>
    <w:tmpl w:val="053C2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7E2A78"/>
    <w:multiLevelType w:val="hybridMultilevel"/>
    <w:tmpl w:val="37E49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2"/>
  </w:num>
  <w:num w:numId="8">
    <w:abstractNumId w:val="2"/>
  </w:num>
  <w:num w:numId="9">
    <w:abstractNumId w:val="1"/>
  </w:num>
  <w:num w:numId="10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5DB5"/>
    <w:rsid w:val="00000B09"/>
    <w:rsid w:val="000150CF"/>
    <w:rsid w:val="00021FAF"/>
    <w:rsid w:val="00023900"/>
    <w:rsid w:val="000259D1"/>
    <w:rsid w:val="0004017A"/>
    <w:rsid w:val="00040A18"/>
    <w:rsid w:val="0005770B"/>
    <w:rsid w:val="00084243"/>
    <w:rsid w:val="00092AD7"/>
    <w:rsid w:val="000976B0"/>
    <w:rsid w:val="000C1D4D"/>
    <w:rsid w:val="000D43C5"/>
    <w:rsid w:val="000E3DB1"/>
    <w:rsid w:val="000E51DB"/>
    <w:rsid w:val="000F4851"/>
    <w:rsid w:val="00104324"/>
    <w:rsid w:val="001070E3"/>
    <w:rsid w:val="00121F49"/>
    <w:rsid w:val="00125058"/>
    <w:rsid w:val="001409E4"/>
    <w:rsid w:val="00162E8F"/>
    <w:rsid w:val="0016678F"/>
    <w:rsid w:val="00167A14"/>
    <w:rsid w:val="0017335A"/>
    <w:rsid w:val="001A336C"/>
    <w:rsid w:val="001B2389"/>
    <w:rsid w:val="001B4FC8"/>
    <w:rsid w:val="001D7331"/>
    <w:rsid w:val="001E40BC"/>
    <w:rsid w:val="001F262C"/>
    <w:rsid w:val="00200D38"/>
    <w:rsid w:val="00204615"/>
    <w:rsid w:val="00216DA5"/>
    <w:rsid w:val="002258DA"/>
    <w:rsid w:val="00227D19"/>
    <w:rsid w:val="002356C5"/>
    <w:rsid w:val="00247259"/>
    <w:rsid w:val="00276AB6"/>
    <w:rsid w:val="0029390F"/>
    <w:rsid w:val="002A01B3"/>
    <w:rsid w:val="002B5C82"/>
    <w:rsid w:val="002E38D6"/>
    <w:rsid w:val="002E48E5"/>
    <w:rsid w:val="00314979"/>
    <w:rsid w:val="003329DE"/>
    <w:rsid w:val="003344F8"/>
    <w:rsid w:val="00334F7B"/>
    <w:rsid w:val="00345DA6"/>
    <w:rsid w:val="00351AB7"/>
    <w:rsid w:val="00386B31"/>
    <w:rsid w:val="00393E47"/>
    <w:rsid w:val="003A6E27"/>
    <w:rsid w:val="003D5E59"/>
    <w:rsid w:val="003F44D4"/>
    <w:rsid w:val="00405CF9"/>
    <w:rsid w:val="0041218F"/>
    <w:rsid w:val="00491B8B"/>
    <w:rsid w:val="004A3660"/>
    <w:rsid w:val="004B7066"/>
    <w:rsid w:val="004D02E1"/>
    <w:rsid w:val="004D1EFB"/>
    <w:rsid w:val="004D6B6A"/>
    <w:rsid w:val="0050392D"/>
    <w:rsid w:val="005054C3"/>
    <w:rsid w:val="00534D1E"/>
    <w:rsid w:val="0055653D"/>
    <w:rsid w:val="00575606"/>
    <w:rsid w:val="0058204F"/>
    <w:rsid w:val="00582102"/>
    <w:rsid w:val="005C5DD3"/>
    <w:rsid w:val="005E2CD5"/>
    <w:rsid w:val="005F13F5"/>
    <w:rsid w:val="00611FFC"/>
    <w:rsid w:val="0063088E"/>
    <w:rsid w:val="00632C6A"/>
    <w:rsid w:val="00640D5C"/>
    <w:rsid w:val="00643D4B"/>
    <w:rsid w:val="006463BE"/>
    <w:rsid w:val="006562AB"/>
    <w:rsid w:val="00662AC9"/>
    <w:rsid w:val="006725B6"/>
    <w:rsid w:val="00680AFF"/>
    <w:rsid w:val="00683771"/>
    <w:rsid w:val="006839E5"/>
    <w:rsid w:val="006864AC"/>
    <w:rsid w:val="006904E4"/>
    <w:rsid w:val="00693DA2"/>
    <w:rsid w:val="0069591C"/>
    <w:rsid w:val="00697DA7"/>
    <w:rsid w:val="006A7668"/>
    <w:rsid w:val="006B7893"/>
    <w:rsid w:val="006E2DBC"/>
    <w:rsid w:val="006E746F"/>
    <w:rsid w:val="006F52E0"/>
    <w:rsid w:val="006F6FC9"/>
    <w:rsid w:val="00722E5C"/>
    <w:rsid w:val="007245DD"/>
    <w:rsid w:val="007312CE"/>
    <w:rsid w:val="00746EAD"/>
    <w:rsid w:val="00773340"/>
    <w:rsid w:val="00776D90"/>
    <w:rsid w:val="00781FB4"/>
    <w:rsid w:val="007A5837"/>
    <w:rsid w:val="007A654A"/>
    <w:rsid w:val="007B519A"/>
    <w:rsid w:val="007C48AE"/>
    <w:rsid w:val="007D22C5"/>
    <w:rsid w:val="007F3AF8"/>
    <w:rsid w:val="008037A1"/>
    <w:rsid w:val="00814D2B"/>
    <w:rsid w:val="00826169"/>
    <w:rsid w:val="00833E8B"/>
    <w:rsid w:val="0084333E"/>
    <w:rsid w:val="00847A6F"/>
    <w:rsid w:val="00853213"/>
    <w:rsid w:val="00855EC1"/>
    <w:rsid w:val="00883147"/>
    <w:rsid w:val="00883366"/>
    <w:rsid w:val="008A24F0"/>
    <w:rsid w:val="008B13A6"/>
    <w:rsid w:val="008F3F8B"/>
    <w:rsid w:val="008F40F4"/>
    <w:rsid w:val="00903B8B"/>
    <w:rsid w:val="00937D7F"/>
    <w:rsid w:val="009545EC"/>
    <w:rsid w:val="00960794"/>
    <w:rsid w:val="00970510"/>
    <w:rsid w:val="009718BF"/>
    <w:rsid w:val="00971D53"/>
    <w:rsid w:val="009873D8"/>
    <w:rsid w:val="00993570"/>
    <w:rsid w:val="00996A62"/>
    <w:rsid w:val="009A05EC"/>
    <w:rsid w:val="009C3236"/>
    <w:rsid w:val="009E41F4"/>
    <w:rsid w:val="009E66C8"/>
    <w:rsid w:val="009F3416"/>
    <w:rsid w:val="00A06B6A"/>
    <w:rsid w:val="00A11D3C"/>
    <w:rsid w:val="00A30033"/>
    <w:rsid w:val="00A41DD8"/>
    <w:rsid w:val="00A65ECC"/>
    <w:rsid w:val="00A66928"/>
    <w:rsid w:val="00A84334"/>
    <w:rsid w:val="00A92F35"/>
    <w:rsid w:val="00A95DB5"/>
    <w:rsid w:val="00AA626B"/>
    <w:rsid w:val="00AA63FF"/>
    <w:rsid w:val="00AB156C"/>
    <w:rsid w:val="00AB4A51"/>
    <w:rsid w:val="00AC2D94"/>
    <w:rsid w:val="00AE0350"/>
    <w:rsid w:val="00AE5DDB"/>
    <w:rsid w:val="00AF32A5"/>
    <w:rsid w:val="00B136CF"/>
    <w:rsid w:val="00B22028"/>
    <w:rsid w:val="00B22EA6"/>
    <w:rsid w:val="00B279CE"/>
    <w:rsid w:val="00B4336D"/>
    <w:rsid w:val="00B61E75"/>
    <w:rsid w:val="00B62D8A"/>
    <w:rsid w:val="00B67BEF"/>
    <w:rsid w:val="00BA0CEA"/>
    <w:rsid w:val="00BA568A"/>
    <w:rsid w:val="00BA6548"/>
    <w:rsid w:val="00BC1313"/>
    <w:rsid w:val="00BD03BB"/>
    <w:rsid w:val="00BE4277"/>
    <w:rsid w:val="00BE78BD"/>
    <w:rsid w:val="00BF11E4"/>
    <w:rsid w:val="00C0168A"/>
    <w:rsid w:val="00C14871"/>
    <w:rsid w:val="00C15CFE"/>
    <w:rsid w:val="00C21582"/>
    <w:rsid w:val="00C2398F"/>
    <w:rsid w:val="00C4746B"/>
    <w:rsid w:val="00C53AE8"/>
    <w:rsid w:val="00C56CC9"/>
    <w:rsid w:val="00C74E6A"/>
    <w:rsid w:val="00C847C1"/>
    <w:rsid w:val="00C9254A"/>
    <w:rsid w:val="00CA2D9B"/>
    <w:rsid w:val="00CB5A56"/>
    <w:rsid w:val="00CD333A"/>
    <w:rsid w:val="00CF7EA4"/>
    <w:rsid w:val="00D21B9E"/>
    <w:rsid w:val="00D407AC"/>
    <w:rsid w:val="00D41A9D"/>
    <w:rsid w:val="00D4468D"/>
    <w:rsid w:val="00D56BFA"/>
    <w:rsid w:val="00D63CE2"/>
    <w:rsid w:val="00D7509C"/>
    <w:rsid w:val="00D87AFD"/>
    <w:rsid w:val="00DD6532"/>
    <w:rsid w:val="00DE374A"/>
    <w:rsid w:val="00DF2382"/>
    <w:rsid w:val="00E35C7B"/>
    <w:rsid w:val="00E42FBF"/>
    <w:rsid w:val="00E50428"/>
    <w:rsid w:val="00E5381E"/>
    <w:rsid w:val="00E547A1"/>
    <w:rsid w:val="00E6165D"/>
    <w:rsid w:val="00E729F4"/>
    <w:rsid w:val="00E93412"/>
    <w:rsid w:val="00E95AEB"/>
    <w:rsid w:val="00EE5876"/>
    <w:rsid w:val="00EF56D8"/>
    <w:rsid w:val="00F154CC"/>
    <w:rsid w:val="00F300D5"/>
    <w:rsid w:val="00F37C29"/>
    <w:rsid w:val="00F41AF8"/>
    <w:rsid w:val="00F47402"/>
    <w:rsid w:val="00F80408"/>
    <w:rsid w:val="00F84D4D"/>
    <w:rsid w:val="00F95977"/>
    <w:rsid w:val="00FA5FE1"/>
    <w:rsid w:val="00FB2DB1"/>
    <w:rsid w:val="00FD1286"/>
    <w:rsid w:val="00FD1DD3"/>
    <w:rsid w:val="00FE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9525A"/>
  <w15:docId w15:val="{4E254169-EACD-4EAB-9B9C-E77A0766F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0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IBL List Paragraph"/>
    <w:basedOn w:val="a"/>
    <w:link w:val="a5"/>
    <w:uiPriority w:val="34"/>
    <w:qFormat/>
    <w:rsid w:val="00A95DB5"/>
    <w:pPr>
      <w:ind w:left="720"/>
      <w:contextualSpacing/>
    </w:pPr>
  </w:style>
  <w:style w:type="character" w:customStyle="1" w:styleId="a5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4"/>
    <w:uiPriority w:val="34"/>
    <w:locked/>
    <w:rsid w:val="00E42FBF"/>
  </w:style>
  <w:style w:type="paragraph" w:customStyle="1" w:styleId="Style7">
    <w:name w:val="Style7"/>
    <w:basedOn w:val="a"/>
    <w:uiPriority w:val="99"/>
    <w:rsid w:val="001A336C"/>
    <w:pPr>
      <w:widowControl w:val="0"/>
      <w:autoSpaceDE w:val="0"/>
      <w:autoSpaceDN w:val="0"/>
      <w:adjustRightInd w:val="0"/>
      <w:spacing w:after="0" w:line="480" w:lineRule="exact"/>
      <w:ind w:hanging="1819"/>
    </w:pPr>
    <w:rPr>
      <w:rFonts w:ascii="Tahoma" w:eastAsia="Times New Roman" w:hAnsi="Tahoma" w:cs="Tahoma"/>
      <w:sz w:val="24"/>
      <w:szCs w:val="24"/>
    </w:rPr>
  </w:style>
  <w:style w:type="paragraph" w:styleId="a6">
    <w:name w:val="Body Text Indent"/>
    <w:basedOn w:val="a"/>
    <w:link w:val="a7"/>
    <w:uiPriority w:val="99"/>
    <w:unhideWhenUsed/>
    <w:rsid w:val="00216DA5"/>
    <w:pPr>
      <w:spacing w:after="120" w:line="259" w:lineRule="auto"/>
      <w:ind w:left="360"/>
    </w:pPr>
    <w:rPr>
      <w:rFonts w:ascii="Calibri" w:eastAsia="Calibri" w:hAnsi="Calibri" w:cs="Times New Roman"/>
    </w:rPr>
  </w:style>
  <w:style w:type="character" w:customStyle="1" w:styleId="a7">
    <w:name w:val="Основной текст с отступом Знак"/>
    <w:basedOn w:val="a0"/>
    <w:link w:val="a6"/>
    <w:uiPriority w:val="99"/>
    <w:rsid w:val="00216DA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770EF4-5222-48B2-962D-BB194F085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4</Pages>
  <Words>907</Words>
  <Characters>5173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A-Mesropyan</dc:creator>
  <cp:keywords/>
  <dc:description/>
  <cp:lastModifiedBy>1</cp:lastModifiedBy>
  <cp:revision>185</cp:revision>
  <cp:lastPrinted>2019-07-31T06:11:00Z</cp:lastPrinted>
  <dcterms:created xsi:type="dcterms:W3CDTF">2019-03-13T10:50:00Z</dcterms:created>
  <dcterms:modified xsi:type="dcterms:W3CDTF">2025-08-08T10:00:00Z</dcterms:modified>
</cp:coreProperties>
</file>